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09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«ЮГРА-КОМПЛЕКТАЦИЯ» </w:t>
      </w:r>
      <w:r>
        <w:rPr>
          <w:rFonts w:ascii="Times New Roman" w:eastAsia="Times New Roman" w:hAnsi="Times New Roman" w:cs="Times New Roman"/>
          <w:b/>
          <w:bCs/>
        </w:rPr>
        <w:t>Хасанова Артура Маратовича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Хасанов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«ЮГРА-КОМПЛЕКТАЦИЯ»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>, д.46, кв.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налоговую декларацию по налогу на </w:t>
      </w:r>
      <w:r>
        <w:rPr>
          <w:rFonts w:ascii="Times New Roman" w:eastAsia="Times New Roman" w:hAnsi="Times New Roman" w:cs="Times New Roman"/>
        </w:rPr>
        <w:t>добавленную стоимость за 3 квартал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п.5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Хасанов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несвоевременном </w:t>
      </w:r>
      <w:r>
        <w:rPr>
          <w:rFonts w:ascii="Times New Roman" w:eastAsia="Times New Roman" w:hAnsi="Times New Roman" w:cs="Times New Roman"/>
        </w:rPr>
        <w:t>представлении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ларации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декларации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«ЮГРА-КОМПЛЕКТАЦИЯ» </w:t>
      </w:r>
      <w:r>
        <w:rPr>
          <w:rFonts w:ascii="Times New Roman" w:eastAsia="Times New Roman" w:hAnsi="Times New Roman" w:cs="Times New Roman"/>
          <w:b/>
          <w:bCs/>
        </w:rPr>
        <w:t>Хасанова Артура Маратовича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